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E2388" w14:textId="6673A60B" w:rsidR="00C7781C" w:rsidRPr="00E51486" w:rsidRDefault="00C52A4A" w:rsidP="00E51486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bookmarkStart w:id="0" w:name="_GoBack"/>
      <w:bookmarkEnd w:id="0"/>
      <w:r w:rsidRPr="00473A66">
        <w:rPr>
          <w:rFonts w:ascii="Open Sans" w:hAnsi="Open Sans" w:cs="Open Sans"/>
          <w:color w:val="000000" w:themeColor="text1"/>
          <w:sz w:val="22"/>
          <w:szCs w:val="22"/>
        </w:rPr>
        <w:t>Załącznik nr 2 do Regulaminu</w:t>
      </w:r>
      <w:r w:rsidR="00FF5860" w:rsidRPr="00473A66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  <w:r w:rsidR="00C7781C" w:rsidRPr="00E5148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12629DB5" w14:textId="77777777" w:rsidR="00E12B18" w:rsidRPr="00E12B18" w:rsidRDefault="00E12B18" w:rsidP="00E12B18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</w:p>
    <w:p w14:paraId="09E4EE26" w14:textId="3459A540" w:rsidR="00E54F44" w:rsidRDefault="00E54F44" w:rsidP="00E12B18">
      <w:pPr>
        <w:autoSpaceDE w:val="0"/>
        <w:autoSpaceDN w:val="0"/>
        <w:adjustRightInd w:val="0"/>
        <w:spacing w:after="0" w:line="276" w:lineRule="auto"/>
        <w:jc w:val="center"/>
        <w:rPr>
          <w:rFonts w:ascii="Open Sans" w:hAnsi="Open Sans" w:cs="Open Sans"/>
          <w:b/>
          <w:bCs/>
        </w:rPr>
      </w:pPr>
      <w:r w:rsidRPr="00E12B18">
        <w:rPr>
          <w:rFonts w:ascii="Open Sans" w:hAnsi="Open Sans" w:cs="Open Sans"/>
          <w:b/>
          <w:bCs/>
        </w:rPr>
        <w:t xml:space="preserve">Lista </w:t>
      </w:r>
      <w:r w:rsidR="00BD7DBD">
        <w:rPr>
          <w:rFonts w:ascii="Open Sans" w:hAnsi="Open Sans" w:cs="Open Sans"/>
          <w:b/>
          <w:bCs/>
        </w:rPr>
        <w:t xml:space="preserve">wymaganych </w:t>
      </w:r>
      <w:r w:rsidRPr="00E12B18">
        <w:rPr>
          <w:rFonts w:ascii="Open Sans" w:hAnsi="Open Sans" w:cs="Open Sans"/>
          <w:b/>
          <w:bCs/>
        </w:rPr>
        <w:t>załączników do wniosku o dofinansowanie</w:t>
      </w:r>
    </w:p>
    <w:p w14:paraId="34CAFD4C" w14:textId="77777777" w:rsidR="00E12B18" w:rsidRPr="00E12B18" w:rsidRDefault="00E12B18" w:rsidP="00E12B18">
      <w:pPr>
        <w:autoSpaceDE w:val="0"/>
        <w:autoSpaceDN w:val="0"/>
        <w:adjustRightInd w:val="0"/>
        <w:spacing w:after="0" w:line="276" w:lineRule="auto"/>
        <w:jc w:val="center"/>
        <w:rPr>
          <w:rFonts w:ascii="Open Sans" w:hAnsi="Open Sans" w:cs="Open Sans"/>
          <w:b/>
          <w:bCs/>
        </w:rPr>
      </w:pPr>
    </w:p>
    <w:p w14:paraId="41A7AE84" w14:textId="77777777" w:rsidR="00EF4285" w:rsidRPr="00E12B18" w:rsidRDefault="00EF4285" w:rsidP="00E12B18">
      <w:pPr>
        <w:spacing w:after="0" w:line="276" w:lineRule="auto"/>
        <w:rPr>
          <w:rFonts w:ascii="Open Sans" w:hAnsi="Open Sans" w:cs="Open Sans"/>
          <w:color w:val="000000"/>
        </w:rPr>
      </w:pPr>
      <w:r w:rsidRPr="00E12B1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405E9717" w14:textId="32E1B87C" w:rsidR="00F80936" w:rsidRPr="00E12B18" w:rsidRDefault="00EF4285" w:rsidP="00E12B18">
      <w:pPr>
        <w:spacing w:after="0" w:line="276" w:lineRule="auto"/>
        <w:rPr>
          <w:rFonts w:ascii="Open Sans" w:hAnsi="Open Sans" w:cs="Open Sans"/>
          <w:b/>
          <w:bCs/>
          <w:color w:val="000000"/>
        </w:rPr>
      </w:pPr>
      <w:r w:rsidRPr="00E12B18">
        <w:rPr>
          <w:rFonts w:ascii="Open Sans" w:hAnsi="Open Sans" w:cs="Open Sans"/>
          <w:color w:val="000000"/>
        </w:rPr>
        <w:t>Typ FENX.01.05.</w:t>
      </w:r>
      <w:r w:rsidR="00F80936" w:rsidRPr="00E12B18">
        <w:rPr>
          <w:rFonts w:ascii="Open Sans" w:hAnsi="Open Sans" w:cs="Open Sans"/>
          <w:color w:val="000000"/>
        </w:rPr>
        <w:t>8</w:t>
      </w:r>
      <w:r w:rsidR="007017C4" w:rsidRPr="00E12B18">
        <w:rPr>
          <w:rFonts w:ascii="Open Sans" w:hAnsi="Open Sans" w:cs="Open Sans"/>
          <w:color w:val="000000"/>
        </w:rPr>
        <w:t xml:space="preserve"> </w:t>
      </w:r>
      <w:r w:rsidR="00F80936" w:rsidRPr="00E12B18">
        <w:rPr>
          <w:rFonts w:ascii="Open Sans" w:hAnsi="Open Sans" w:cs="Open Sans"/>
        </w:rPr>
        <w:t>Edukacja w zakresie ochrony przyrody</w:t>
      </w:r>
      <w:r w:rsidR="00F80936" w:rsidRPr="00E12B18">
        <w:rPr>
          <w:rFonts w:ascii="Open Sans" w:hAnsi="Open Sans" w:cs="Open Sans"/>
          <w:b/>
          <w:bCs/>
          <w:color w:val="000000"/>
        </w:rPr>
        <w:t xml:space="preserve"> </w:t>
      </w:r>
    </w:p>
    <w:p w14:paraId="779BF036" w14:textId="07D71A63" w:rsidR="00F47ADD" w:rsidRPr="00E12B18" w:rsidRDefault="00F47ADD" w:rsidP="00E12B18">
      <w:pPr>
        <w:spacing w:after="0" w:line="276" w:lineRule="auto"/>
        <w:jc w:val="center"/>
        <w:rPr>
          <w:rFonts w:ascii="Open Sans" w:hAnsi="Open Sans" w:cs="Open Sans"/>
          <w:b/>
        </w:rPr>
      </w:pPr>
    </w:p>
    <w:p w14:paraId="7FB1A1E5" w14:textId="53723B7A" w:rsidR="00DC4BDF" w:rsidRPr="00E12B18" w:rsidRDefault="00F47AD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2A5FA0" w:rsidRPr="00E12B18">
        <w:rPr>
          <w:rFonts w:ascii="Open Sans" w:hAnsi="Open Sans" w:cs="Open Sans"/>
        </w:rPr>
        <w:t xml:space="preserve"> (</w:t>
      </w:r>
      <w:r w:rsidR="00BF5941" w:rsidRPr="00E12B18">
        <w:rPr>
          <w:rFonts w:ascii="Open Sans" w:hAnsi="Open Sans" w:cs="Open Sans"/>
        </w:rPr>
        <w:t xml:space="preserve">dalej: </w:t>
      </w:r>
      <w:r w:rsidR="002A5FA0" w:rsidRPr="00E12B18">
        <w:rPr>
          <w:rFonts w:ascii="Open Sans" w:hAnsi="Open Sans" w:cs="Open Sans"/>
        </w:rPr>
        <w:t>wniosek)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EF2A72">
      <w:pPr>
        <w:pStyle w:val="Akapitzlist"/>
        <w:numPr>
          <w:ilvl w:val="0"/>
          <w:numId w:val="29"/>
        </w:numPr>
        <w:spacing w:after="0" w:line="276" w:lineRule="auto"/>
        <w:ind w:left="426" w:hanging="35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EF2A72">
      <w:pPr>
        <w:pStyle w:val="Akapitzlist"/>
        <w:numPr>
          <w:ilvl w:val="0"/>
          <w:numId w:val="29"/>
        </w:numPr>
        <w:spacing w:after="0" w:line="276" w:lineRule="auto"/>
        <w:ind w:left="426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E12B18" w:rsidRDefault="00183A7B" w:rsidP="00EF2A72">
      <w:pPr>
        <w:pStyle w:val="Akapitzlist"/>
        <w:numPr>
          <w:ilvl w:val="0"/>
          <w:numId w:val="29"/>
        </w:numPr>
        <w:spacing w:after="0" w:line="276" w:lineRule="auto"/>
        <w:ind w:left="426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- opcjonalny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834388" w:rsidRDefault="000F7EC3" w:rsidP="00EF2A72">
      <w:pPr>
        <w:pStyle w:val="Akapitzlist"/>
        <w:numPr>
          <w:ilvl w:val="0"/>
          <w:numId w:val="29"/>
        </w:numPr>
        <w:spacing w:after="0" w:line="276" w:lineRule="auto"/>
        <w:ind w:left="426"/>
        <w:contextualSpacing w:val="0"/>
        <w:jc w:val="both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Zgodność </w:t>
      </w:r>
      <w:r w:rsidR="00D56F4E" w:rsidRPr="00834388">
        <w:rPr>
          <w:rFonts w:ascii="Open Sans" w:hAnsi="Open Sans" w:cs="Open Sans"/>
        </w:rPr>
        <w:t>z prawem</w:t>
      </w:r>
      <w:r w:rsidRPr="00834388">
        <w:rPr>
          <w:rFonts w:ascii="Open Sans" w:hAnsi="Open Sans" w:cs="Open Sans"/>
        </w:rPr>
        <w:t xml:space="preserve"> ochrony środowiska –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5DAA0AC0" w14:textId="561DB39C" w:rsidR="006A1888" w:rsidRPr="00834388" w:rsidRDefault="00A86217" w:rsidP="00EF2A72">
      <w:pPr>
        <w:pStyle w:val="Akapitzlist"/>
        <w:numPr>
          <w:ilvl w:val="0"/>
          <w:numId w:val="29"/>
        </w:numPr>
        <w:spacing w:after="0" w:line="276" w:lineRule="auto"/>
        <w:ind w:left="426"/>
        <w:contextualSpacing w:val="0"/>
        <w:jc w:val="both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Działania informacyjno-promocyjne</w:t>
      </w:r>
      <w:r w:rsidR="00934785" w:rsidRPr="00834388">
        <w:rPr>
          <w:rFonts w:ascii="Open Sans" w:hAnsi="Open Sans" w:cs="Open Sans"/>
        </w:rPr>
        <w:t xml:space="preserve"> </w:t>
      </w:r>
      <w:r w:rsidRPr="00834388">
        <w:rPr>
          <w:rFonts w:ascii="Open Sans" w:hAnsi="Open Sans" w:cs="Open Sans"/>
        </w:rPr>
        <w:t>-</w:t>
      </w:r>
      <w:r w:rsidR="00934785" w:rsidRPr="00834388">
        <w:rPr>
          <w:rFonts w:ascii="Open Sans" w:hAnsi="Open Sans" w:cs="Open Sans"/>
        </w:rPr>
        <w:t xml:space="preserve"> </w:t>
      </w:r>
      <w:r w:rsidR="00EB5736" w:rsidRPr="00834388">
        <w:rPr>
          <w:rFonts w:ascii="Open Sans" w:hAnsi="Open Sans" w:cs="Open Sans"/>
        </w:rPr>
        <w:t>obowiązkowy</w:t>
      </w:r>
      <w:r w:rsidR="009F3FB0" w:rsidRPr="00834388">
        <w:rPr>
          <w:rFonts w:ascii="Open Sans" w:hAnsi="Open Sans" w:cs="Open Sans"/>
          <w:bCs/>
        </w:rPr>
        <w:t>.</w:t>
      </w:r>
    </w:p>
    <w:p w14:paraId="4771E278" w14:textId="11680D65" w:rsidR="008021B6" w:rsidRPr="00834388" w:rsidRDefault="00F16DF8" w:rsidP="00EF2A72">
      <w:pPr>
        <w:pStyle w:val="Akapitzlist"/>
        <w:numPr>
          <w:ilvl w:val="0"/>
          <w:numId w:val="29"/>
        </w:numPr>
        <w:spacing w:after="0" w:line="276" w:lineRule="auto"/>
        <w:ind w:left="426"/>
        <w:contextualSpacing w:val="0"/>
        <w:jc w:val="both"/>
        <w:rPr>
          <w:rFonts w:ascii="Open Sans" w:hAnsi="Open Sans" w:cs="Open Sans"/>
          <w:color w:val="000000" w:themeColor="text1"/>
        </w:rPr>
      </w:pPr>
      <w:r w:rsidRPr="0083438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834388">
        <w:rPr>
          <w:rFonts w:ascii="Open Sans" w:hAnsi="Open Sans" w:cs="Open Sans"/>
          <w:color w:val="000000" w:themeColor="text1"/>
        </w:rPr>
        <w:t>w</w:t>
      </w:r>
      <w:r w:rsidR="007F1C36" w:rsidRPr="00834388">
        <w:rPr>
          <w:rFonts w:ascii="Open Sans" w:hAnsi="Open Sans" w:cs="Open Sans"/>
          <w:color w:val="000000" w:themeColor="text1"/>
        </w:rPr>
        <w:t>nioskodawcy</w:t>
      </w:r>
      <w:r w:rsidR="00690FE0" w:rsidRPr="00834388">
        <w:rPr>
          <w:rFonts w:ascii="Open Sans" w:hAnsi="Open Sans" w:cs="Open Sans"/>
          <w:color w:val="000000" w:themeColor="text1"/>
        </w:rPr>
        <w:t xml:space="preserve"> </w:t>
      </w:r>
      <w:r w:rsidR="00BB7FB5" w:rsidRPr="0083438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834388">
        <w:rPr>
          <w:rFonts w:ascii="Open Sans" w:hAnsi="Open Sans" w:cs="Open Sans"/>
        </w:rPr>
        <w:t>obowiązkowy</w:t>
      </w:r>
      <w:r w:rsidR="007F1C36" w:rsidRPr="0083438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83438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09C3FD2E" w:rsidR="0029501E" w:rsidRPr="00834388" w:rsidRDefault="00467B31" w:rsidP="00EF2A72">
      <w:pPr>
        <w:pStyle w:val="Akapitzlist"/>
        <w:numPr>
          <w:ilvl w:val="0"/>
          <w:numId w:val="29"/>
        </w:numPr>
        <w:spacing w:after="0" w:line="276" w:lineRule="auto"/>
        <w:ind w:left="426"/>
        <w:contextualSpacing w:val="0"/>
        <w:jc w:val="both"/>
        <w:rPr>
          <w:rFonts w:ascii="Open Sans" w:hAnsi="Open Sans" w:cs="Open Sans"/>
        </w:rPr>
      </w:pPr>
      <w:r w:rsidRPr="0083438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834388">
        <w:rPr>
          <w:rFonts w:ascii="Open Sans" w:eastAsia="Times New Roman" w:hAnsi="Open Sans" w:cs="Open Sans"/>
          <w:lang w:eastAsia="pl-PL"/>
        </w:rPr>
        <w:t>,</w:t>
      </w:r>
      <w:r w:rsidRPr="0083438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BB7FB5" w:rsidRPr="00834388">
        <w:rPr>
          <w:rFonts w:ascii="Open Sans" w:eastAsia="Times New Roman" w:hAnsi="Open Sans" w:cs="Open Sans"/>
          <w:lang w:eastAsia="pl-PL"/>
        </w:rPr>
        <w:t>- opcjonalny</w:t>
      </w:r>
      <w:r w:rsidR="00183A7B" w:rsidRPr="00834388">
        <w:rPr>
          <w:rFonts w:ascii="Open Sans" w:hAnsi="Open Sans" w:cs="Open Sans"/>
        </w:rPr>
        <w:t>.</w:t>
      </w:r>
    </w:p>
    <w:p w14:paraId="402BA415" w14:textId="0E9C0D21" w:rsidR="00533E9A" w:rsidRPr="00834388" w:rsidRDefault="00E22EBB" w:rsidP="00EF2A72">
      <w:pPr>
        <w:pStyle w:val="Akapitzlist"/>
        <w:numPr>
          <w:ilvl w:val="0"/>
          <w:numId w:val="29"/>
        </w:numPr>
        <w:spacing w:after="0" w:line="276" w:lineRule="auto"/>
        <w:ind w:left="426"/>
        <w:contextualSpacing w:val="0"/>
        <w:jc w:val="both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Plan realizacji przedsięwzięcia</w:t>
      </w:r>
      <w:r w:rsidR="004A0868" w:rsidRPr="00834388">
        <w:rPr>
          <w:rFonts w:ascii="Open Sans" w:hAnsi="Open Sans" w:cs="Open Sans"/>
        </w:rPr>
        <w:t xml:space="preserve"> - </w:t>
      </w:r>
      <w:r w:rsidR="00EB5736" w:rsidRPr="00834388">
        <w:rPr>
          <w:rFonts w:ascii="Open Sans" w:hAnsi="Open Sans" w:cs="Open Sans"/>
        </w:rPr>
        <w:t>obowiązkowy</w:t>
      </w:r>
      <w:r w:rsidR="00551FDD" w:rsidRPr="00834388">
        <w:rPr>
          <w:rFonts w:ascii="Open Sans" w:hAnsi="Open Sans" w:cs="Open Sans"/>
        </w:rPr>
        <w:t>.</w:t>
      </w:r>
    </w:p>
    <w:p w14:paraId="4BB9C0ED" w14:textId="0CCDA63E" w:rsidR="00551FDD" w:rsidRPr="00834388" w:rsidRDefault="00551FDD" w:rsidP="00EF2A72">
      <w:pPr>
        <w:pStyle w:val="Akapitzlist"/>
        <w:numPr>
          <w:ilvl w:val="0"/>
          <w:numId w:val="29"/>
        </w:numPr>
        <w:spacing w:after="0" w:line="276" w:lineRule="auto"/>
        <w:ind w:left="426" w:hanging="357"/>
        <w:contextualSpacing w:val="0"/>
        <w:jc w:val="both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Harmonogram realizacji projektu </w:t>
      </w:r>
      <w:r w:rsidR="00D735F8" w:rsidRPr="00834388">
        <w:rPr>
          <w:rFonts w:ascii="Open Sans" w:hAnsi="Open Sans" w:cs="Open Sans"/>
        </w:rPr>
        <w:t xml:space="preserve">-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39D2BC60" w14:textId="6208C5F5" w:rsidR="00E60B91" w:rsidRPr="00834388" w:rsidRDefault="0023048D" w:rsidP="00EF2A72">
      <w:pPr>
        <w:pStyle w:val="Akapitzlist"/>
        <w:numPr>
          <w:ilvl w:val="0"/>
          <w:numId w:val="29"/>
        </w:numPr>
        <w:spacing w:after="0" w:line="276" w:lineRule="auto"/>
        <w:ind w:left="426" w:hanging="357"/>
        <w:contextualSpacing w:val="0"/>
        <w:jc w:val="both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Procedury dla wnioskodawców dla zadań poza PZP - </w:t>
      </w:r>
      <w:r w:rsidR="00EB5736" w:rsidRPr="00834388">
        <w:rPr>
          <w:rFonts w:ascii="Open Sans" w:hAnsi="Open Sans" w:cs="Open Sans"/>
        </w:rPr>
        <w:t>obowiązkowy</w:t>
      </w:r>
      <w:r w:rsidR="00586813" w:rsidRPr="00834388">
        <w:rPr>
          <w:rFonts w:ascii="Open Sans" w:hAnsi="Open Sans" w:cs="Open Sans"/>
        </w:rPr>
        <w:t>.</w:t>
      </w:r>
    </w:p>
    <w:p w14:paraId="6A504AF1" w14:textId="74A21645" w:rsidR="00BB6C72" w:rsidRPr="00834388" w:rsidRDefault="00BB6C72" w:rsidP="00EF2A72">
      <w:pPr>
        <w:pStyle w:val="Akapitzlist"/>
        <w:numPr>
          <w:ilvl w:val="0"/>
          <w:numId w:val="29"/>
        </w:numPr>
        <w:spacing w:after="0" w:line="276" w:lineRule="auto"/>
        <w:ind w:left="426" w:hanging="357"/>
        <w:contextualSpacing w:val="0"/>
        <w:jc w:val="both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Wzór klauzul</w:t>
      </w:r>
      <w:r w:rsidR="00AE756D" w:rsidRPr="00834388">
        <w:rPr>
          <w:rFonts w:ascii="Open Sans" w:hAnsi="Open Sans" w:cs="Open Sans"/>
        </w:rPr>
        <w:t>i</w:t>
      </w:r>
      <w:r w:rsidRPr="00834388">
        <w:rPr>
          <w:rFonts w:ascii="Open Sans" w:hAnsi="Open Sans" w:cs="Open Sans"/>
        </w:rPr>
        <w:t xml:space="preserve"> informacyjnej –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5A60DB50" w14:textId="2909A7B2" w:rsidR="00A11EEE" w:rsidRPr="00E12B18" w:rsidRDefault="00A11EEE" w:rsidP="00EF2A72">
      <w:pPr>
        <w:pStyle w:val="Akapitzlist"/>
        <w:numPr>
          <w:ilvl w:val="0"/>
          <w:numId w:val="29"/>
        </w:numPr>
        <w:spacing w:after="0" w:line="276" w:lineRule="auto"/>
        <w:ind w:left="426" w:hanging="357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Ramowy plan realizacji/ scenariusz kampanii, z określeniem terminów realizacji poszczególnych działań, wskazaniem narzędzi edukacyjnych oraz planowanym zasięgiem dla proponowanych działań (wymagany dla projektów mających charakter kampanii)</w:t>
      </w:r>
      <w:r w:rsidR="006E0C9A">
        <w:rPr>
          <w:rFonts w:ascii="Open Sans" w:hAnsi="Open Sans" w:cs="Open Sans"/>
        </w:rPr>
        <w:t xml:space="preserve"> </w:t>
      </w:r>
      <w:r w:rsidRPr="00E12B18">
        <w:rPr>
          <w:rFonts w:ascii="Open Sans" w:hAnsi="Open Sans" w:cs="Open Sans"/>
        </w:rPr>
        <w:t>– opcjonalny.</w:t>
      </w:r>
    </w:p>
    <w:p w14:paraId="2618AC6A" w14:textId="77777777" w:rsidR="00A11EEE" w:rsidRPr="00E12B18" w:rsidRDefault="00A11EEE" w:rsidP="00E12B18">
      <w:pPr>
        <w:spacing w:after="0" w:line="276" w:lineRule="auto"/>
        <w:jc w:val="both"/>
        <w:rPr>
          <w:rFonts w:ascii="Open Sans" w:hAnsi="Open Sans" w:cs="Open Sans"/>
        </w:rPr>
      </w:pPr>
    </w:p>
    <w:p w14:paraId="0A896F50" w14:textId="28C1F556" w:rsidR="00A11EEE" w:rsidRPr="00E12B18" w:rsidRDefault="00A11EEE" w:rsidP="00E12B18">
      <w:pPr>
        <w:pStyle w:val="Nagwek1"/>
        <w:spacing w:before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color w:val="000000" w:themeColor="text1"/>
          <w:sz w:val="22"/>
          <w:szCs w:val="22"/>
        </w:rPr>
        <w:t>Załączniki potwierdzające przygot</w:t>
      </w:r>
      <w:r w:rsidR="00696A78">
        <w:rPr>
          <w:rFonts w:ascii="Open Sans" w:hAnsi="Open Sans" w:cs="Open Sans"/>
          <w:color w:val="000000" w:themeColor="text1"/>
          <w:sz w:val="22"/>
          <w:szCs w:val="22"/>
        </w:rPr>
        <w:t xml:space="preserve">owanie poszczególnych działań </w:t>
      </w:r>
      <w:r w:rsidRPr="00E12B18">
        <w:rPr>
          <w:rFonts w:ascii="Open Sans" w:hAnsi="Open Sans" w:cs="Open Sans"/>
          <w:color w:val="000000" w:themeColor="text1"/>
          <w:sz w:val="22"/>
          <w:szCs w:val="22"/>
        </w:rPr>
        <w:t>(wymagane, jeśli działania dotyczą danego projektu):</w:t>
      </w:r>
    </w:p>
    <w:p w14:paraId="1508C7B5" w14:textId="7273140E" w:rsidR="00A11EEE" w:rsidRPr="00E12B18" w:rsidRDefault="00A11EEE" w:rsidP="00E12B18">
      <w:pPr>
        <w:pStyle w:val="Akapitzlist"/>
        <w:numPr>
          <w:ilvl w:val="0"/>
          <w:numId w:val="2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i emisja (w telewizji, w radiu i w Internecie) filmów, spotów i cyklicznych programów telewizyjnych, radiowych lub internetowych</w:t>
      </w:r>
      <w:r w:rsidR="006E0C9A">
        <w:rPr>
          <w:rFonts w:ascii="Open Sans" w:hAnsi="Open Sans" w:cs="Open Sans"/>
        </w:rPr>
        <w:t>:</w:t>
      </w:r>
    </w:p>
    <w:p w14:paraId="0CE23802" w14:textId="5A48BB4D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zaplanowanych działań ze wskazaniem konkretnych narzędzi dotarcia wraz z informacją o metodach dotarcia do odbiorcy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D8B629E" w14:textId="09168884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scenariusza, scenariusz lub scenopis co najmniej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47532296" w14:textId="2EAFDEC1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kosztorys jednego odcinka cyklicznego programu/filmu/spotu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</w:t>
      </w:r>
    </w:p>
    <w:p w14:paraId="5B62B081" w14:textId="4D38D2F8" w:rsidR="00A11EEE" w:rsidRPr="00E12B18" w:rsidRDefault="00A11EEE" w:rsidP="00E12B18">
      <w:pPr>
        <w:pStyle w:val="Akapitzlist"/>
        <w:numPr>
          <w:ilvl w:val="0"/>
          <w:numId w:val="39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list intencyjny emisji filmu/programu/spotu – w przypadku produkcji telewizyjnych lub informacja o kanałach emisji internetowych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741A20CC" w14:textId="77777777" w:rsidR="00A11EEE" w:rsidRPr="00E12B18" w:rsidRDefault="00A11EEE" w:rsidP="00696A78">
      <w:pPr>
        <w:pStyle w:val="Akapitzlist"/>
        <w:numPr>
          <w:ilvl w:val="0"/>
          <w:numId w:val="29"/>
        </w:numPr>
        <w:spacing w:after="0" w:line="276" w:lineRule="auto"/>
        <w:ind w:left="709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Działania w prasie </w:t>
      </w:r>
    </w:p>
    <w:p w14:paraId="29692D71" w14:textId="6AD01121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zaplanowanych działań z wskazaniem konkretnych narzędzi dotarcia wraz z określeniem zakresu merytorycznego i tematycznego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,</w:t>
      </w:r>
    </w:p>
    <w:p w14:paraId="29E6C463" w14:textId="2598E5C9" w:rsidR="00A11EEE" w:rsidRPr="00E12B18" w:rsidRDefault="00A11EEE" w:rsidP="00E12B18">
      <w:pPr>
        <w:pStyle w:val="Akapitzlist"/>
        <w:numPr>
          <w:ilvl w:val="0"/>
          <w:numId w:val="40"/>
        </w:numPr>
        <w:spacing w:after="0" w:line="276" w:lineRule="auto"/>
        <w:ind w:hanging="357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informacja dotycząca tematyki planowanych do publikacji artykułów/felietonów/reportaży i tytułów prasowych</w:t>
      </w:r>
      <w:r w:rsidR="0088320A">
        <w:rPr>
          <w:rFonts w:ascii="Open Sans" w:hAnsi="Open Sans" w:cs="Open Sans"/>
        </w:rPr>
        <w:t>,</w:t>
      </w:r>
      <w:r w:rsidRPr="00E12B18">
        <w:rPr>
          <w:rFonts w:ascii="Open Sans" w:hAnsi="Open Sans" w:cs="Open Sans"/>
        </w:rPr>
        <w:t xml:space="preserve"> w których planowana jest publikacja – opcjonalny.</w:t>
      </w:r>
    </w:p>
    <w:p w14:paraId="5170C296" w14:textId="016F2537" w:rsidR="00A11EEE" w:rsidRPr="00E12B18" w:rsidRDefault="00A11EEE" w:rsidP="00696A78">
      <w:pPr>
        <w:pStyle w:val="Akapitzlist"/>
        <w:numPr>
          <w:ilvl w:val="0"/>
          <w:numId w:val="29"/>
        </w:numPr>
        <w:spacing w:after="0" w:line="276" w:lineRule="auto"/>
        <w:ind w:left="709" w:hanging="425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lastRenderedPageBreak/>
        <w:t xml:space="preserve">Konferencje i seminaria/ Szkolenia i warsztaty/ imprezy i inne wydarzenia: program, założenia organizacyjne i zakres merytoryczny wydarzenia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231850D7" w14:textId="59091DAC" w:rsidR="00A11EEE" w:rsidRPr="00E12B18" w:rsidRDefault="00A11EEE" w:rsidP="00696A78">
      <w:pPr>
        <w:pStyle w:val="Akapitzlist"/>
        <w:numPr>
          <w:ilvl w:val="0"/>
          <w:numId w:val="37"/>
        </w:numPr>
        <w:spacing w:after="0" w:line="276" w:lineRule="auto"/>
        <w:ind w:left="709" w:hanging="425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Wydawnictwa: konspekt/spis treści, założenia graficzne i merytoryczne, nakład – opcjonalny</w:t>
      </w:r>
      <w:r w:rsidR="006E0C9A">
        <w:rPr>
          <w:rFonts w:ascii="Open Sans" w:hAnsi="Open Sans" w:cs="Open Sans"/>
        </w:rPr>
        <w:t>.</w:t>
      </w:r>
    </w:p>
    <w:p w14:paraId="76E20312" w14:textId="7CE04F59" w:rsidR="00A11EEE" w:rsidRPr="00E12B18" w:rsidRDefault="00A11EEE" w:rsidP="00696A78">
      <w:pPr>
        <w:pStyle w:val="Akapitzlist"/>
        <w:numPr>
          <w:ilvl w:val="0"/>
          <w:numId w:val="37"/>
        </w:numPr>
        <w:spacing w:after="0" w:line="276" w:lineRule="auto"/>
        <w:ind w:left="709" w:hanging="425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Konkursy: założenia i regulamin konkursu – opcjonalny</w:t>
      </w:r>
      <w:r w:rsidR="006E0C9A">
        <w:rPr>
          <w:rFonts w:ascii="Open Sans" w:hAnsi="Open Sans" w:cs="Open Sans"/>
        </w:rPr>
        <w:t>.</w:t>
      </w:r>
    </w:p>
    <w:p w14:paraId="579CC7DE" w14:textId="77777777" w:rsidR="00A11EEE" w:rsidRPr="00E12B18" w:rsidRDefault="00A11EEE" w:rsidP="00696A78">
      <w:pPr>
        <w:pStyle w:val="Akapitzlist"/>
        <w:numPr>
          <w:ilvl w:val="0"/>
          <w:numId w:val="37"/>
        </w:numPr>
        <w:spacing w:after="0" w:line="276" w:lineRule="auto"/>
        <w:ind w:left="709" w:hanging="425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Produkcja pomocy dydaktycznych:</w:t>
      </w:r>
    </w:p>
    <w:p w14:paraId="34AC7314" w14:textId="7568CD2F" w:rsidR="00A11EEE" w:rsidRPr="00E12B18" w:rsidRDefault="00A11EEE" w:rsidP="00696A78">
      <w:pPr>
        <w:pStyle w:val="Akapitzlist"/>
        <w:numPr>
          <w:ilvl w:val="0"/>
          <w:numId w:val="38"/>
        </w:numPr>
        <w:spacing w:after="0" w:line="276" w:lineRule="auto"/>
        <w:ind w:left="1134" w:hanging="425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założenia projektu pomocy dydaktycznej oraz założenia dystrybucji- opcjonalny</w:t>
      </w:r>
      <w:r w:rsidR="006E0C9A">
        <w:rPr>
          <w:rFonts w:ascii="Open Sans" w:hAnsi="Open Sans" w:cs="Open Sans"/>
        </w:rPr>
        <w:t>,</w:t>
      </w:r>
    </w:p>
    <w:p w14:paraId="56C7A187" w14:textId="0255707B" w:rsidR="00A11EEE" w:rsidRPr="00E12B18" w:rsidRDefault="00A11EEE" w:rsidP="00696A78">
      <w:pPr>
        <w:pStyle w:val="Akapitzlist"/>
        <w:numPr>
          <w:ilvl w:val="0"/>
          <w:numId w:val="38"/>
        </w:numPr>
        <w:spacing w:after="0" w:line="276" w:lineRule="auto"/>
        <w:ind w:left="1134" w:hanging="425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opinia eksperta metodycznego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438C9B06" w14:textId="20CFD849" w:rsidR="00A11EEE" w:rsidRPr="00E12B18" w:rsidRDefault="00A11EEE" w:rsidP="00696A7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ind w:left="709" w:hanging="425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Założenia graficzne i merytoryczne strony internetowej/ portalu/ wortalu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opcjonalny</w:t>
      </w:r>
      <w:r w:rsidR="006E0C9A">
        <w:rPr>
          <w:rFonts w:ascii="Open Sans" w:hAnsi="Open Sans" w:cs="Open Sans"/>
        </w:rPr>
        <w:t>.</w:t>
      </w:r>
    </w:p>
    <w:p w14:paraId="04240D00" w14:textId="2A36FB95" w:rsidR="00A11EEE" w:rsidRPr="00E12B18" w:rsidRDefault="00A11EEE" w:rsidP="00696A7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ind w:left="709" w:hanging="425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Kalkulacja kosztów planowanych działań z podaniem kosztów jednostkowych oraz podstawy ich oszacowania lub kosztorys </w:t>
      </w:r>
      <w:r w:rsidR="006E0C9A">
        <w:rPr>
          <w:rFonts w:ascii="Open Sans" w:hAnsi="Open Sans" w:cs="Open Sans"/>
        </w:rPr>
        <w:t>–</w:t>
      </w:r>
      <w:r w:rsidRPr="00E12B18">
        <w:rPr>
          <w:rFonts w:ascii="Open Sans" w:hAnsi="Open Sans" w:cs="Open Sans"/>
        </w:rPr>
        <w:t xml:space="preserve"> </w:t>
      </w:r>
      <w:r w:rsidR="00EB5736" w:rsidRPr="00E12B18">
        <w:rPr>
          <w:rFonts w:ascii="Open Sans" w:hAnsi="Open Sans" w:cs="Open Sans"/>
        </w:rPr>
        <w:t>obowiązkowy</w:t>
      </w:r>
      <w:r w:rsidR="006E0C9A">
        <w:rPr>
          <w:rFonts w:ascii="Open Sans" w:hAnsi="Open Sans" w:cs="Open Sans"/>
        </w:rPr>
        <w:t>.</w:t>
      </w:r>
    </w:p>
    <w:p w14:paraId="421FDCE0" w14:textId="2D4369F0" w:rsidR="00707CE4" w:rsidRPr="00E12B18" w:rsidRDefault="00696A78" w:rsidP="00696A7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ind w:left="709" w:hanging="425"/>
        <w:textAlignment w:val="baseline"/>
        <w:rPr>
          <w:rFonts w:ascii="Open Sans" w:hAnsi="Open Sans" w:cs="Open Sans"/>
        </w:rPr>
      </w:pPr>
      <w:r>
        <w:rPr>
          <w:rFonts w:ascii="Open Sans" w:hAnsi="Open Sans" w:cs="Open Sans"/>
        </w:rPr>
        <w:t>Zgoda eksperta merytorycznego</w:t>
      </w:r>
      <w:r w:rsidR="00707CE4" w:rsidRPr="00E12B18">
        <w:rPr>
          <w:rFonts w:ascii="Open Sans" w:hAnsi="Open Sans" w:cs="Open Sans"/>
        </w:rPr>
        <w:t>, określaj</w:t>
      </w:r>
      <w:r w:rsidR="00DA7CF2" w:rsidRPr="00E12B18">
        <w:rPr>
          <w:rFonts w:ascii="Open Sans" w:hAnsi="Open Sans" w:cs="Open Sans"/>
        </w:rPr>
        <w:t xml:space="preserve">ąca </w:t>
      </w:r>
      <w:r w:rsidR="00707CE4" w:rsidRPr="00E12B18">
        <w:rPr>
          <w:rFonts w:ascii="Open Sans" w:hAnsi="Open Sans" w:cs="Open Sans"/>
        </w:rPr>
        <w:t xml:space="preserve">zakres </w:t>
      </w:r>
      <w:r w:rsidR="00502A1D" w:rsidRPr="00E12B18">
        <w:rPr>
          <w:rFonts w:ascii="Open Sans" w:hAnsi="Open Sans" w:cs="Open Sans"/>
        </w:rPr>
        <w:t>współpracy</w:t>
      </w:r>
      <w:r w:rsidR="00707CE4" w:rsidRPr="00E12B18">
        <w:rPr>
          <w:rFonts w:ascii="Open Sans" w:hAnsi="Open Sans" w:cs="Open Sans"/>
        </w:rPr>
        <w:t xml:space="preserve"> – obowiązkowy;</w:t>
      </w:r>
    </w:p>
    <w:p w14:paraId="761367FA" w14:textId="1FA7AF0E" w:rsidR="00A11EEE" w:rsidRDefault="00022B92" w:rsidP="00696A7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ind w:left="709" w:hanging="425"/>
        <w:textAlignment w:val="baseline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Strategia komunikacji projektu</w:t>
      </w:r>
      <w:r w:rsidR="00A11EEE" w:rsidRPr="00E12B18">
        <w:rPr>
          <w:rFonts w:ascii="Open Sans" w:hAnsi="Open Sans" w:cs="Open Sans"/>
        </w:rPr>
        <w:t xml:space="preserve"> — opcjonalny.</w:t>
      </w:r>
    </w:p>
    <w:p w14:paraId="35AD0AC1" w14:textId="5C48DFBB" w:rsidR="006D1771" w:rsidRPr="00E12B18" w:rsidRDefault="006D1771" w:rsidP="00696A78">
      <w:pPr>
        <w:pStyle w:val="Akapitzlist"/>
        <w:widowControl w:val="0"/>
        <w:numPr>
          <w:ilvl w:val="0"/>
          <w:numId w:val="37"/>
        </w:numPr>
        <w:adjustRightInd w:val="0"/>
        <w:spacing w:after="0" w:line="276" w:lineRule="auto"/>
        <w:ind w:left="709" w:hanging="425"/>
        <w:textAlignment w:val="baseline"/>
        <w:rPr>
          <w:rFonts w:ascii="Open Sans" w:hAnsi="Open Sans" w:cs="Open Sans"/>
        </w:rPr>
      </w:pPr>
      <w:r w:rsidRPr="00FA1B02">
        <w:rPr>
          <w:rFonts w:ascii="Open Sans" w:hAnsi="Open Sans" w:cs="Open Sans"/>
        </w:rPr>
        <w:t>Inne dokumenty, uznane za konieczne do złożenia przez wnioskodawcę — opcjonalny</w:t>
      </w:r>
      <w:r>
        <w:rPr>
          <w:rFonts w:ascii="Open Sans" w:hAnsi="Open Sans" w:cs="Open Sans"/>
        </w:rPr>
        <w:t>.</w:t>
      </w:r>
    </w:p>
    <w:p w14:paraId="710061CC" w14:textId="77777777" w:rsidR="00A11EEE" w:rsidRPr="00E12B18" w:rsidRDefault="00A11EEE" w:rsidP="00E12B18">
      <w:pPr>
        <w:spacing w:after="0" w:line="276" w:lineRule="auto"/>
        <w:jc w:val="both"/>
        <w:rPr>
          <w:rFonts w:ascii="Open Sans" w:hAnsi="Open Sans" w:cs="Open Sans"/>
        </w:rPr>
      </w:pPr>
    </w:p>
    <w:p w14:paraId="26CF020E" w14:textId="310DE887" w:rsidR="009F03DF" w:rsidRPr="006D1771" w:rsidRDefault="002021CD" w:rsidP="00E12B18">
      <w:pPr>
        <w:spacing w:after="0" w:line="276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b/>
        </w:rPr>
        <w:t>UWAGI:</w:t>
      </w:r>
    </w:p>
    <w:p w14:paraId="6C05B690" w14:textId="17A394D4" w:rsidR="00357143" w:rsidRPr="00E12B18" w:rsidRDefault="00FB6ECC" w:rsidP="0083438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E12B18">
        <w:rPr>
          <w:rFonts w:ascii="Open Sans" w:hAnsi="Open Sans" w:cs="Open Sans"/>
        </w:rPr>
        <w:t>ielkość pojedynczego załącz</w:t>
      </w:r>
      <w:r w:rsidR="000327C9" w:rsidRPr="00E12B18">
        <w:rPr>
          <w:rFonts w:ascii="Open Sans" w:hAnsi="Open Sans" w:cs="Open Sans"/>
        </w:rPr>
        <w:t>nika nie może przekraczać 25 MB</w:t>
      </w:r>
      <w:r w:rsidR="00327C1F" w:rsidRPr="00E12B18">
        <w:rPr>
          <w:rFonts w:ascii="Open Sans" w:hAnsi="Open Sans" w:cs="Open Sans"/>
        </w:rPr>
        <w:t>.</w:t>
      </w:r>
    </w:p>
    <w:p w14:paraId="3239906C" w14:textId="79913DFD" w:rsidR="00357143" w:rsidRPr="00E12B18" w:rsidRDefault="00357143" w:rsidP="0083438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Dopuszcza się składanie załączników w formie</w:t>
      </w:r>
      <w:r w:rsidR="000327C9" w:rsidRPr="00E12B18">
        <w:rPr>
          <w:rFonts w:ascii="Open Sans" w:hAnsi="Open Sans" w:cs="Open Sans"/>
        </w:rPr>
        <w:t xml:space="preserve"> skompresowanej (zip, </w:t>
      </w:r>
      <w:proofErr w:type="spellStart"/>
      <w:r w:rsidR="000327C9" w:rsidRPr="00E12B18">
        <w:rPr>
          <w:rFonts w:ascii="Open Sans" w:hAnsi="Open Sans" w:cs="Open Sans"/>
        </w:rPr>
        <w:t>rar</w:t>
      </w:r>
      <w:proofErr w:type="spellEnd"/>
      <w:r w:rsidR="000327C9" w:rsidRPr="00E12B18">
        <w:rPr>
          <w:rFonts w:ascii="Open Sans" w:hAnsi="Open Sans" w:cs="Open Sans"/>
        </w:rPr>
        <w:t>, 7z…)</w:t>
      </w:r>
      <w:r w:rsidR="00327C1F" w:rsidRPr="00E12B18">
        <w:rPr>
          <w:rFonts w:ascii="Open Sans" w:hAnsi="Open Sans" w:cs="Open Sans"/>
        </w:rPr>
        <w:t>.</w:t>
      </w:r>
    </w:p>
    <w:p w14:paraId="65665E77" w14:textId="5403FCDC" w:rsidR="00357143" w:rsidRPr="00E12B18" w:rsidRDefault="00357143" w:rsidP="0083438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Tabele/modele finansowe winny być formacie xls, </w:t>
      </w:r>
      <w:proofErr w:type="spellStart"/>
      <w:r w:rsidRPr="00E12B18">
        <w:rPr>
          <w:rFonts w:ascii="Open Sans" w:hAnsi="Open Sans" w:cs="Open Sans"/>
        </w:rPr>
        <w:t>xlsx</w:t>
      </w:r>
      <w:proofErr w:type="spellEnd"/>
      <w:r w:rsidRPr="00E12B18">
        <w:rPr>
          <w:rFonts w:ascii="Open Sans" w:hAnsi="Open Sans" w:cs="Open Sans"/>
        </w:rPr>
        <w:t xml:space="preserve"> lub </w:t>
      </w:r>
      <w:proofErr w:type="spellStart"/>
      <w:r w:rsidRPr="00E12B18">
        <w:rPr>
          <w:rFonts w:ascii="Open Sans" w:hAnsi="Open Sans" w:cs="Open Sans"/>
        </w:rPr>
        <w:t>xlsm</w:t>
      </w:r>
      <w:proofErr w:type="spellEnd"/>
      <w:r w:rsidRPr="00E12B18">
        <w:rPr>
          <w:rFonts w:ascii="Open Sans" w:hAnsi="Open Sans" w:cs="Open Sans"/>
        </w:rPr>
        <w:t xml:space="preserve"> (arkusze kalkulacyjne muszą mieć odblokowane formuły, aby można było prześledzić </w:t>
      </w:r>
      <w:r w:rsidR="000327C9" w:rsidRPr="00E12B18">
        <w:rPr>
          <w:rFonts w:ascii="Open Sans" w:hAnsi="Open Sans" w:cs="Open Sans"/>
        </w:rPr>
        <w:t>poprawność dokonanych wyliczeń)</w:t>
      </w:r>
      <w:r w:rsidR="00327C1F" w:rsidRPr="00E12B18">
        <w:rPr>
          <w:rFonts w:ascii="Open Sans" w:hAnsi="Open Sans" w:cs="Open Sans"/>
        </w:rPr>
        <w:t>.</w:t>
      </w:r>
    </w:p>
    <w:p w14:paraId="2342F644" w14:textId="380857C4" w:rsidR="00357143" w:rsidRPr="00E12B18" w:rsidRDefault="00357143" w:rsidP="0083438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Nazwy plików powinny wskazywać na ich zawartość i ni</w:t>
      </w:r>
      <w:r w:rsidR="000327C9" w:rsidRPr="00E12B18">
        <w:rPr>
          <w:rFonts w:ascii="Open Sans" w:hAnsi="Open Sans" w:cs="Open Sans"/>
        </w:rPr>
        <w:t>e mogą zawierać polskich znaków</w:t>
      </w:r>
      <w:r w:rsidR="00327C1F" w:rsidRPr="00E12B18">
        <w:rPr>
          <w:rFonts w:ascii="Open Sans" w:hAnsi="Open Sans" w:cs="Open Sans"/>
        </w:rPr>
        <w:t>.</w:t>
      </w:r>
    </w:p>
    <w:p w14:paraId="21E9F75D" w14:textId="331BDDDC" w:rsidR="00357143" w:rsidRPr="00E12B18" w:rsidRDefault="00357143" w:rsidP="0083438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bookmarkStart w:id="1" w:name="_Hlk135825350"/>
      <w:r w:rsidRPr="00E12B18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E12B18">
        <w:rPr>
          <w:rFonts w:ascii="Open Sans" w:hAnsi="Open Sans" w:cs="Open Sans"/>
        </w:rPr>
        <w:t xml:space="preserve"> </w:t>
      </w:r>
      <w:r w:rsidRPr="00E12B18">
        <w:rPr>
          <w:rStyle w:val="markedcontent"/>
          <w:rFonts w:ascii="Open Sans" w:eastAsia="Calibri" w:hAnsi="Open Sans" w:cs="Open Sans"/>
        </w:rPr>
        <w:t>kwalifikowanym</w:t>
      </w:r>
      <w:bookmarkEnd w:id="1"/>
      <w:r w:rsidR="00327C1F" w:rsidRPr="00E12B18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E12B18" w:rsidRDefault="00FB6ECC" w:rsidP="0083438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hAnsi="Open Sans" w:cs="Open Sans"/>
          <w:u w:val="single"/>
        </w:rPr>
      </w:pPr>
      <w:r w:rsidRPr="00E12B18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E12B18">
        <w:rPr>
          <w:rFonts w:ascii="Open Sans" w:eastAsia="Calibri" w:hAnsi="Open Sans" w:cs="Open Sans"/>
          <w:lang w:eastAsia="en-GB"/>
        </w:rPr>
        <w:t>o</w:t>
      </w:r>
      <w:r w:rsidRPr="00E12B18">
        <w:rPr>
          <w:rFonts w:ascii="Open Sans" w:eastAsia="Calibri" w:hAnsi="Open Sans" w:cs="Open Sans"/>
          <w:lang w:eastAsia="en-GB"/>
        </w:rPr>
        <w:t>świadczeniem),</w:t>
      </w:r>
      <w:r w:rsidR="000327C9" w:rsidRPr="00E12B18">
        <w:rPr>
          <w:rFonts w:ascii="Open Sans" w:eastAsia="Calibri" w:hAnsi="Open Sans" w:cs="Open Sans"/>
          <w:lang w:eastAsia="en-GB"/>
        </w:rPr>
        <w:t xml:space="preserve"> </w:t>
      </w:r>
      <w:r w:rsidRPr="00E12B18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E12B18">
        <w:rPr>
          <w:rFonts w:ascii="Open Sans" w:eastAsia="Calibri" w:hAnsi="Open Sans" w:cs="Open Sans"/>
          <w:lang w:eastAsia="en-GB"/>
        </w:rPr>
        <w:t xml:space="preserve">elektronicznym </w:t>
      </w:r>
      <w:r w:rsidRPr="00E12B18">
        <w:rPr>
          <w:rFonts w:ascii="Open Sans" w:eastAsia="Calibri" w:hAnsi="Open Sans" w:cs="Open Sans"/>
          <w:lang w:eastAsia="en-GB"/>
        </w:rPr>
        <w:t>podpisem kwalifikowanym</w:t>
      </w:r>
      <w:r w:rsidR="00327C1F" w:rsidRPr="00E12B18">
        <w:rPr>
          <w:rFonts w:ascii="Open Sans" w:eastAsia="Calibri" w:hAnsi="Open Sans" w:cs="Open Sans"/>
          <w:lang w:eastAsia="en-GB"/>
        </w:rPr>
        <w:t>.</w:t>
      </w:r>
    </w:p>
    <w:p w14:paraId="614F8FB5" w14:textId="713BFE55" w:rsidR="00357143" w:rsidRPr="00E12B18" w:rsidRDefault="00357143" w:rsidP="00834388">
      <w:pPr>
        <w:pStyle w:val="Akapitzlist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Open Sans" w:eastAsia="Calibri" w:hAnsi="Open Sans" w:cs="Open Sans"/>
        </w:rPr>
      </w:pPr>
      <w:r w:rsidRPr="00E12B18">
        <w:rPr>
          <w:rFonts w:ascii="Open Sans" w:hAnsi="Open Sans" w:cs="Open Sans"/>
        </w:rPr>
        <w:t>Kopie dokumentów, które stanowią załącznik do wniosku, muszą być poświadczone za zgodność z oryginałem i podpisane elektro</w:t>
      </w:r>
      <w:r w:rsidR="000327C9" w:rsidRPr="00E12B18">
        <w:rPr>
          <w:rFonts w:ascii="Open Sans" w:hAnsi="Open Sans" w:cs="Open Sans"/>
        </w:rPr>
        <w:t>nicznym podpisem kwalifikowanym</w:t>
      </w:r>
      <w:r w:rsidR="00327C1F" w:rsidRPr="00E12B18">
        <w:rPr>
          <w:rFonts w:ascii="Open Sans" w:hAnsi="Open Sans" w:cs="Open Sans"/>
        </w:rPr>
        <w:t>.</w:t>
      </w:r>
    </w:p>
    <w:p w14:paraId="4DC6A2B3" w14:textId="77777777" w:rsidR="00707CE4" w:rsidRPr="00E57987" w:rsidRDefault="00707CE4" w:rsidP="00447304">
      <w:pPr>
        <w:pStyle w:val="Akapitzlist"/>
        <w:spacing w:after="60" w:line="276" w:lineRule="auto"/>
        <w:contextualSpacing w:val="0"/>
        <w:jc w:val="both"/>
        <w:rPr>
          <w:rFonts w:eastAsia="Calibri" w:cstheme="minorHAnsi"/>
        </w:rPr>
      </w:pPr>
    </w:p>
    <w:p w14:paraId="6D060CB1" w14:textId="21F50DC1" w:rsidR="000839FF" w:rsidRPr="00E57987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cstheme="minorHAnsi"/>
          <w:color w:val="000000"/>
        </w:rPr>
      </w:pPr>
    </w:p>
    <w:sectPr w:rsidR="000839FF" w:rsidRPr="00E579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Times New Roman"/>
    <w:charset w:val="EE"/>
    <w:family w:val="auto"/>
    <w:pitch w:val="variable"/>
    <w:sig w:usb0="00000001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2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4"/>
  </w:num>
  <w:num w:numId="4">
    <w:abstractNumId w:val="20"/>
  </w:num>
  <w:num w:numId="5">
    <w:abstractNumId w:val="13"/>
  </w:num>
  <w:num w:numId="6">
    <w:abstractNumId w:val="17"/>
  </w:num>
  <w:num w:numId="7">
    <w:abstractNumId w:val="36"/>
  </w:num>
  <w:num w:numId="8">
    <w:abstractNumId w:val="24"/>
  </w:num>
  <w:num w:numId="9">
    <w:abstractNumId w:val="39"/>
  </w:num>
  <w:num w:numId="10">
    <w:abstractNumId w:val="7"/>
  </w:num>
  <w:num w:numId="11">
    <w:abstractNumId w:val="10"/>
  </w:num>
  <w:num w:numId="12">
    <w:abstractNumId w:val="37"/>
  </w:num>
  <w:num w:numId="13">
    <w:abstractNumId w:val="32"/>
  </w:num>
  <w:num w:numId="14">
    <w:abstractNumId w:val="16"/>
  </w:num>
  <w:num w:numId="15">
    <w:abstractNumId w:val="34"/>
  </w:num>
  <w:num w:numId="16">
    <w:abstractNumId w:val="8"/>
  </w:num>
  <w:num w:numId="17">
    <w:abstractNumId w:val="29"/>
  </w:num>
  <w:num w:numId="18">
    <w:abstractNumId w:val="5"/>
  </w:num>
  <w:num w:numId="19">
    <w:abstractNumId w:val="35"/>
  </w:num>
  <w:num w:numId="20">
    <w:abstractNumId w:val="2"/>
  </w:num>
  <w:num w:numId="21">
    <w:abstractNumId w:val="27"/>
  </w:num>
  <w:num w:numId="22">
    <w:abstractNumId w:val="12"/>
  </w:num>
  <w:num w:numId="23">
    <w:abstractNumId w:val="38"/>
  </w:num>
  <w:num w:numId="24">
    <w:abstractNumId w:val="21"/>
  </w:num>
  <w:num w:numId="25">
    <w:abstractNumId w:val="28"/>
  </w:num>
  <w:num w:numId="26">
    <w:abstractNumId w:val="23"/>
  </w:num>
  <w:num w:numId="27">
    <w:abstractNumId w:val="3"/>
  </w:num>
  <w:num w:numId="28">
    <w:abstractNumId w:val="9"/>
  </w:num>
  <w:num w:numId="29">
    <w:abstractNumId w:val="31"/>
  </w:num>
  <w:num w:numId="30">
    <w:abstractNumId w:val="19"/>
  </w:num>
  <w:num w:numId="31">
    <w:abstractNumId w:val="33"/>
  </w:num>
  <w:num w:numId="32">
    <w:abstractNumId w:val="26"/>
  </w:num>
  <w:num w:numId="33">
    <w:abstractNumId w:val="15"/>
  </w:num>
  <w:num w:numId="34">
    <w:abstractNumId w:val="0"/>
  </w:num>
  <w:num w:numId="35">
    <w:abstractNumId w:val="11"/>
  </w:num>
  <w:num w:numId="36">
    <w:abstractNumId w:val="1"/>
  </w:num>
  <w:num w:numId="37">
    <w:abstractNumId w:val="6"/>
  </w:num>
  <w:num w:numId="38">
    <w:abstractNumId w:val="30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39"/>
    <w:rsid w:val="00016242"/>
    <w:rsid w:val="00022B92"/>
    <w:rsid w:val="000278D8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2D72"/>
    <w:rsid w:val="000B3FDF"/>
    <w:rsid w:val="000F33EF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6EA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7304"/>
    <w:rsid w:val="004501F2"/>
    <w:rsid w:val="00452E17"/>
    <w:rsid w:val="00461C7D"/>
    <w:rsid w:val="00465CEA"/>
    <w:rsid w:val="00467B31"/>
    <w:rsid w:val="00473A66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96A78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17C4"/>
    <w:rsid w:val="00707CE4"/>
    <w:rsid w:val="00756C62"/>
    <w:rsid w:val="00756EB3"/>
    <w:rsid w:val="00762CEB"/>
    <w:rsid w:val="00762E7E"/>
    <w:rsid w:val="00770C90"/>
    <w:rsid w:val="00783B0B"/>
    <w:rsid w:val="007862C6"/>
    <w:rsid w:val="00794D96"/>
    <w:rsid w:val="00796B8A"/>
    <w:rsid w:val="007A4D50"/>
    <w:rsid w:val="007B0253"/>
    <w:rsid w:val="007B1448"/>
    <w:rsid w:val="007C5039"/>
    <w:rsid w:val="007C7D2E"/>
    <w:rsid w:val="007D0EF5"/>
    <w:rsid w:val="007D2632"/>
    <w:rsid w:val="007D2EBF"/>
    <w:rsid w:val="007E1076"/>
    <w:rsid w:val="007F1C36"/>
    <w:rsid w:val="008021B6"/>
    <w:rsid w:val="00821F63"/>
    <w:rsid w:val="00827945"/>
    <w:rsid w:val="0083249D"/>
    <w:rsid w:val="00834388"/>
    <w:rsid w:val="0085004A"/>
    <w:rsid w:val="0085545D"/>
    <w:rsid w:val="00857F2A"/>
    <w:rsid w:val="00860B92"/>
    <w:rsid w:val="008664C9"/>
    <w:rsid w:val="00867C59"/>
    <w:rsid w:val="0088320A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D7B6C"/>
    <w:rsid w:val="00BD7DBD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45948"/>
    <w:rsid w:val="00D56F4E"/>
    <w:rsid w:val="00D62F92"/>
    <w:rsid w:val="00D63689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DE3371"/>
    <w:rsid w:val="00E01835"/>
    <w:rsid w:val="00E12060"/>
    <w:rsid w:val="00E12B18"/>
    <w:rsid w:val="00E22EBB"/>
    <w:rsid w:val="00E2417C"/>
    <w:rsid w:val="00E35253"/>
    <w:rsid w:val="00E472BD"/>
    <w:rsid w:val="00E479DE"/>
    <w:rsid w:val="00E47D23"/>
    <w:rsid w:val="00E47EB1"/>
    <w:rsid w:val="00E51486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2A72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0936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A5764-7EA1-4391-8F73-17E74426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Zaczek Katarzyna</cp:lastModifiedBy>
  <cp:revision>2</cp:revision>
  <dcterms:created xsi:type="dcterms:W3CDTF">2024-04-12T09:02:00Z</dcterms:created>
  <dcterms:modified xsi:type="dcterms:W3CDTF">2024-04-12T09:02:00Z</dcterms:modified>
</cp:coreProperties>
</file>